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C33" w:rsidRDefault="003168CE" w:rsidP="007F5B61">
      <w:r>
        <w:t>17</w:t>
      </w:r>
      <w:r w:rsidR="00555EFB">
        <w:t>.04.2020.</w:t>
      </w:r>
      <w:r w:rsidR="00344678">
        <w:t xml:space="preserve">Физика </w:t>
      </w:r>
      <w:r w:rsidR="00555EFB">
        <w:t>.</w:t>
      </w:r>
      <w:r w:rsidR="00344678">
        <w:t>9 класс</w:t>
      </w:r>
      <w:r w:rsidR="009D552A">
        <w:t xml:space="preserve">  </w:t>
      </w:r>
    </w:p>
    <w:p w:rsidR="003168CE" w:rsidRDefault="00813C33" w:rsidP="007F5B61">
      <w:r>
        <w:t>Тема урока</w:t>
      </w:r>
      <w:proofErr w:type="gramStart"/>
      <w:r>
        <w:t xml:space="preserve"> :</w:t>
      </w:r>
      <w:proofErr w:type="gramEnd"/>
      <w:r w:rsidR="009D552A">
        <w:t xml:space="preserve"> </w:t>
      </w:r>
      <w:r w:rsidR="003168CE" w:rsidRPr="003168CE">
        <w:t>Атомная энергетика.</w:t>
      </w:r>
    </w:p>
    <w:p w:rsidR="00813C33" w:rsidRPr="006E78D1" w:rsidRDefault="00813C33" w:rsidP="007F5B61">
      <w:pPr>
        <w:rPr>
          <w:color w:val="FF0000"/>
          <w:sz w:val="28"/>
        </w:rPr>
      </w:pPr>
      <w:r w:rsidRPr="006E78D1">
        <w:rPr>
          <w:color w:val="FF0000"/>
          <w:sz w:val="28"/>
        </w:rPr>
        <w:t>Изучить!!!</w:t>
      </w:r>
      <w:bookmarkStart w:id="0" w:name="_GoBack"/>
      <w:bookmarkEnd w:id="0"/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t>Ядерный реактор – это устройство, предназначенное для осуществления управляемой ядерной реакции.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tab/>
        <w:t>Мы выяснили, что при протекании любой ядерной реакции выделяются частицы, которые при определенных условиях могут представлять опасность для живых организмов. Нам надо выяснить причину негативного воздействия радиации на живые существа и определить имеет ли смысл человечеству использовать ядерную энергию, приносит ли она вред или пользу.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tab/>
      </w:r>
      <w:r w:rsidRPr="00813C33">
        <w:rPr>
          <w:color w:val="000000" w:themeColor="text1"/>
          <w:sz w:val="28"/>
        </w:rPr>
        <w:tab/>
        <w:t>Одной из важных проблем, стоящих перед человечеством, является проблема источников энергии. Потребление энергии растет столь быстро, что известные в настоящее время запасы топлива окажутся исчерпанными в сравнительно короткое время. Например, запасов угля может хватить примерно на 350 лет, нефти – 40 лет, природного газа – на 60 лет.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tab/>
        <w:t xml:space="preserve">Проблему « энергетического голода» не решает и использование энергии так называемых возобновляемых источников </w:t>
      </w:r>
      <w:proofErr w:type="gramStart"/>
      <w:r w:rsidRPr="00813C33">
        <w:rPr>
          <w:color w:val="000000" w:themeColor="text1"/>
          <w:sz w:val="28"/>
        </w:rPr>
        <w:t xml:space="preserve">( </w:t>
      </w:r>
      <w:proofErr w:type="gramEnd"/>
      <w:r w:rsidRPr="00813C33">
        <w:rPr>
          <w:color w:val="000000" w:themeColor="text1"/>
          <w:sz w:val="28"/>
        </w:rPr>
        <w:t>энергии рек, ветра, Солнца, морских волн, глубинного тепла Земли), так как они могут обеспечить в лучшем случае только 5 – 10 % наших потребностей. В связи с этим в середине ХХ века возникла необходимость поиска новых источников энергии. В настоящее время реальный вклад в энергоснабжение вносит ядерная энергетика.</w:t>
      </w:r>
    </w:p>
    <w:p w:rsidR="00813C33" w:rsidRPr="00813C33" w:rsidRDefault="00813C33" w:rsidP="00813C33">
      <w:pPr>
        <w:rPr>
          <w:color w:val="000000" w:themeColor="text1"/>
          <w:sz w:val="28"/>
          <w:u w:val="single"/>
        </w:rPr>
      </w:pPr>
      <w:r w:rsidRPr="00813C33">
        <w:rPr>
          <w:color w:val="000000" w:themeColor="text1"/>
          <w:sz w:val="28"/>
          <w:u w:val="single"/>
        </w:rPr>
        <w:t>Использование ядерной энергии.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tab/>
        <w:t xml:space="preserve">Началом эры ядерной энергетики можно считать декабрь 1942 года, когда в лаборатории Чикагского университета была впервые осуществлена контролируемая ядерная цепная реакция. С конца 1960 –х годов начинается бум ядерной энергетики. В это время </w:t>
      </w:r>
      <w:proofErr w:type="gramStart"/>
      <w:r w:rsidRPr="00813C33">
        <w:rPr>
          <w:color w:val="000000" w:themeColor="text1"/>
          <w:sz w:val="28"/>
        </w:rPr>
        <w:t>возникло</w:t>
      </w:r>
      <w:proofErr w:type="gramEnd"/>
      <w:r w:rsidRPr="00813C33">
        <w:rPr>
          <w:color w:val="000000" w:themeColor="text1"/>
          <w:sz w:val="28"/>
        </w:rPr>
        <w:t xml:space="preserve"> по крайней мере две иллюзии, связанные с ядерной энергетикой. Во-первых, считалось, что ядерные реакторы безопасны, а системы слежения и контроля, защитные экраны и обученный персонал гарантируют их безаварийную работу. Во-вторых, считалось, что ядерная энергетика является «экологически чистой» </w:t>
      </w:r>
      <w:r w:rsidRPr="00813C33">
        <w:rPr>
          <w:color w:val="000000" w:themeColor="text1"/>
          <w:sz w:val="28"/>
        </w:rPr>
        <w:lastRenderedPageBreak/>
        <w:t>по сравнению с тепловыми электростанциями, работающими на ископаемом топливе.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tab/>
        <w:t>В 1954 году в нашей стране ( в г. Обнинске) была введена в действие первая в мире атомная электростанция (АЭС)</w:t>
      </w:r>
      <w:proofErr w:type="gramStart"/>
      <w:r w:rsidRPr="00813C33">
        <w:rPr>
          <w:color w:val="000000" w:themeColor="text1"/>
          <w:sz w:val="28"/>
        </w:rPr>
        <w:t xml:space="preserve"> .</w:t>
      </w:r>
      <w:proofErr w:type="gramEnd"/>
      <w:r w:rsidRPr="00813C33">
        <w:rPr>
          <w:color w:val="000000" w:themeColor="text1"/>
          <w:sz w:val="28"/>
        </w:rPr>
        <w:t xml:space="preserve"> Ее мощность была невелика – всего 5000 кВт. Современные АЭС имеют в сотни раз большую мощность.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tab/>
        <w:t xml:space="preserve">АЭС имеют ряд преимуществ перед другими видами электростанций. Основное их преимущество заключается в том, что для работы АЭС требуется очень небольшое количество топлива </w:t>
      </w:r>
      <w:proofErr w:type="gramStart"/>
      <w:r w:rsidRPr="00813C33">
        <w:rPr>
          <w:color w:val="000000" w:themeColor="text1"/>
          <w:sz w:val="28"/>
        </w:rPr>
        <w:t xml:space="preserve">( </w:t>
      </w:r>
      <w:proofErr w:type="gramEnd"/>
      <w:r w:rsidRPr="00813C33">
        <w:rPr>
          <w:color w:val="000000" w:themeColor="text1"/>
          <w:sz w:val="28"/>
        </w:rPr>
        <w:t xml:space="preserve">вспомните, что энергия, заключенная в </w:t>
      </w:r>
      <w:smartTag w:uri="urn:schemas-microsoft-com:office:smarttags" w:element="metricconverter">
        <w:smartTagPr>
          <w:attr w:name="ProductID" w:val="1 г"/>
        </w:smartTagPr>
        <w:r w:rsidRPr="00813C33">
          <w:rPr>
            <w:color w:val="000000" w:themeColor="text1"/>
            <w:sz w:val="28"/>
          </w:rPr>
          <w:t>1 г</w:t>
        </w:r>
      </w:smartTag>
      <w:r w:rsidRPr="00813C33">
        <w:rPr>
          <w:color w:val="000000" w:themeColor="text1"/>
          <w:sz w:val="28"/>
        </w:rPr>
        <w:t xml:space="preserve"> урана, равна энергии, выделяющейся при сгорании 2,5 т нефти). В связи с этим эксплуатация атомных электростанций обходится значительно дешевле, чем тепловых </w:t>
      </w:r>
      <w:proofErr w:type="gramStart"/>
      <w:r w:rsidRPr="00813C33">
        <w:rPr>
          <w:color w:val="000000" w:themeColor="text1"/>
          <w:sz w:val="28"/>
        </w:rPr>
        <w:t xml:space="preserve">( </w:t>
      </w:r>
      <w:proofErr w:type="gramEnd"/>
      <w:r w:rsidRPr="00813C33">
        <w:rPr>
          <w:color w:val="000000" w:themeColor="text1"/>
          <w:sz w:val="28"/>
        </w:rPr>
        <w:t>для работы которых необходимы большие затраты на добычу и транспортировку топлива).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tab/>
        <w:t>Правда, строительство тепловых станций (ТЭС) обходится дешевле, чем атомных. Поэтому на сегодняшний день стоимость тепловых и атомных станций сопоставима. Но в перспективе атомная энергетика станет более выгодной.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tab/>
        <w:t xml:space="preserve">Второе преимущество АЭС </w:t>
      </w:r>
      <w:proofErr w:type="gramStart"/>
      <w:r w:rsidRPr="00813C33">
        <w:rPr>
          <w:color w:val="000000" w:themeColor="text1"/>
          <w:sz w:val="28"/>
        </w:rPr>
        <w:t xml:space="preserve">( </w:t>
      </w:r>
      <w:proofErr w:type="gramEnd"/>
      <w:r w:rsidRPr="00813C33">
        <w:rPr>
          <w:color w:val="000000" w:themeColor="text1"/>
          <w:sz w:val="28"/>
        </w:rPr>
        <w:t xml:space="preserve">при правильной эксплуатации) заключается в их экологической чистоте по сравнению с ТЭС. Конечно, в выбросах АЭС содержатся радиоактивные газы и частицы. Но большая часть радиоактивных ядер </w:t>
      </w:r>
      <w:proofErr w:type="gramStart"/>
      <w:r w:rsidRPr="00813C33">
        <w:rPr>
          <w:color w:val="000000" w:themeColor="text1"/>
          <w:sz w:val="28"/>
        </w:rPr>
        <w:t xml:space="preserve">( </w:t>
      </w:r>
      <w:proofErr w:type="gramEnd"/>
      <w:r w:rsidRPr="00813C33">
        <w:rPr>
          <w:color w:val="000000" w:themeColor="text1"/>
          <w:sz w:val="28"/>
        </w:rPr>
        <w:t>так называемых радионуклидов), содержащихся в выбросах АЭС, довольно быстро распадаются, превращаясь в нерадиоактивные. А количество долгоживущих радионуклидов и мощность их излучения сравнительно невелики. Поэтому для населения, проживающего в районах размещения АЭС, дополнительная радиационная нагрузка не превышает нескольких десятых процента от естественного радиационного фона.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tab/>
        <w:t xml:space="preserve">Что же касается электростанций, работающих на угле, то именно они являются одним из основных источников поступления в среду обитания человека долгоживущих </w:t>
      </w:r>
      <w:proofErr w:type="spellStart"/>
      <w:r w:rsidRPr="00813C33">
        <w:rPr>
          <w:color w:val="000000" w:themeColor="text1"/>
          <w:sz w:val="28"/>
        </w:rPr>
        <w:t>радионуклоидов</w:t>
      </w:r>
      <w:proofErr w:type="spellEnd"/>
      <w:r w:rsidRPr="00813C33">
        <w:rPr>
          <w:color w:val="000000" w:themeColor="text1"/>
          <w:sz w:val="28"/>
        </w:rPr>
        <w:t xml:space="preserve">. Дело в том, что в угле всегда содержатся микропримеси радиоактивных элементов, которые выносятся с продуктами сгорания, осаждаясь на прилегающей местности и накапливаясь на зольных полях возле ТЭС. Например, на зольных полях </w:t>
      </w:r>
      <w:proofErr w:type="spellStart"/>
      <w:r w:rsidRPr="00813C33">
        <w:rPr>
          <w:color w:val="000000" w:themeColor="text1"/>
          <w:sz w:val="28"/>
        </w:rPr>
        <w:t>Рефтинской</w:t>
      </w:r>
      <w:proofErr w:type="spellEnd"/>
      <w:r w:rsidRPr="00813C33">
        <w:rPr>
          <w:color w:val="000000" w:themeColor="text1"/>
          <w:sz w:val="28"/>
        </w:rPr>
        <w:t xml:space="preserve"> ТЭС, расположенной в </w:t>
      </w:r>
      <w:smartTag w:uri="urn:schemas-microsoft-com:office:smarttags" w:element="metricconverter">
        <w:smartTagPr>
          <w:attr w:name="ProductID" w:val="80 км"/>
        </w:smartTagPr>
        <w:r w:rsidRPr="00813C33">
          <w:rPr>
            <w:color w:val="000000" w:themeColor="text1"/>
            <w:sz w:val="28"/>
          </w:rPr>
          <w:t>80 км</w:t>
        </w:r>
      </w:smartTag>
      <w:r w:rsidRPr="00813C33">
        <w:rPr>
          <w:color w:val="000000" w:themeColor="text1"/>
          <w:sz w:val="28"/>
        </w:rPr>
        <w:t xml:space="preserve"> от Екатеринбурга, за время ее работы накопилось до </w:t>
      </w:r>
      <w:smartTag w:uri="urn:schemas-microsoft-com:office:smarttags" w:element="metricconverter">
        <w:smartTagPr>
          <w:attr w:name="ProductID" w:val="7 кг"/>
        </w:smartTagPr>
        <w:r w:rsidRPr="00813C33">
          <w:rPr>
            <w:color w:val="000000" w:themeColor="text1"/>
            <w:sz w:val="28"/>
          </w:rPr>
          <w:t>7 кг</w:t>
        </w:r>
      </w:smartTag>
      <w:r w:rsidRPr="00813C33">
        <w:rPr>
          <w:color w:val="000000" w:themeColor="text1"/>
          <w:sz w:val="28"/>
        </w:rPr>
        <w:t xml:space="preserve"> урана, тория, радия и других радиоактивных изотопов.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lastRenderedPageBreak/>
        <w:tab/>
        <w:t>Гидроэлектростанции на первый взгляд являются экологически чистыми предприятиями, не наносящими вреда природе. Так считали многие десятилетия. В нашей стране построено много ГЭС на великих реках. Теперь стало ясно, что этим строительством нанесен большой урон и природе, и людям.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tab/>
        <w:t xml:space="preserve">Прежде </w:t>
      </w:r>
      <w:proofErr w:type="gramStart"/>
      <w:r w:rsidRPr="00813C33">
        <w:rPr>
          <w:color w:val="000000" w:themeColor="text1"/>
          <w:sz w:val="28"/>
        </w:rPr>
        <w:t>всего</w:t>
      </w:r>
      <w:proofErr w:type="gramEnd"/>
      <w:r w:rsidRPr="00813C33">
        <w:rPr>
          <w:color w:val="000000" w:themeColor="text1"/>
          <w:sz w:val="28"/>
        </w:rPr>
        <w:t xml:space="preserve"> строительство плотин на больших равнинных реках приводит к затоплению огромных территорий под водохранилища. Это связано с переселением большого числа людей и потерей пастбищных угодий. Во-вторых, перегораживая реку, плотина создает непреодолимые препятствия на путях миграций проходных и полупроходных рыб, поднимающихся на нерест в верховья рек. В-третьих, вода в верховьях застаивается, ее проточность замедляется, что сказывается на жизни всех живых существ, обитающих в реке и у реки. В-четвертых, местное повышение воды влияет на грунтовые воды, приводит к подтоплению, заболачиванию, к эрозии берегов и оползням. Этот список отрицательных последствий строительства ГЭС можно продолжить. С экологической точки зрения АЭС являются наиболее чистыми среди других ныне существующих энергетических комплексов. Опасность радиоактивных отходов полностью осознается человечеством, поэтому и конструкция, и эксплуатационные нормы атомных электростанций предусматривают надежную изоляцию от окружающей </w:t>
      </w:r>
      <w:proofErr w:type="gramStart"/>
      <w:r w:rsidRPr="00813C33">
        <w:rPr>
          <w:color w:val="000000" w:themeColor="text1"/>
          <w:sz w:val="28"/>
        </w:rPr>
        <w:t>среды</w:t>
      </w:r>
      <w:proofErr w:type="gramEnd"/>
      <w:r w:rsidRPr="00813C33">
        <w:rPr>
          <w:color w:val="000000" w:themeColor="text1"/>
          <w:sz w:val="28"/>
        </w:rPr>
        <w:t xml:space="preserve"> по крайней мере 99,999% всех получающихся радиоактивных отходов.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tab/>
        <w:t>Следует учитывать, что фактические объемы радиоактивных отходов  сравнительно невелики. Для стандартного ядерного энергоблока мощностью 1 млн. кВт – это – 3-</w:t>
      </w:r>
      <w:smartTag w:uri="urn:schemas-microsoft-com:office:smarttags" w:element="metricconverter">
        <w:smartTagPr>
          <w:attr w:name="ProductID" w:val="4 м³"/>
        </w:smartTagPr>
        <w:r w:rsidRPr="00813C33">
          <w:rPr>
            <w:color w:val="000000" w:themeColor="text1"/>
            <w:sz w:val="28"/>
          </w:rPr>
          <w:t>4 м³</w:t>
        </w:r>
      </w:smartTag>
      <w:r w:rsidRPr="00813C33">
        <w:rPr>
          <w:color w:val="000000" w:themeColor="text1"/>
          <w:sz w:val="28"/>
        </w:rPr>
        <w:t xml:space="preserve"> в год. Ясно, что с кубометром даже очень вредного и опасного вещества все же проще обращаться, чем с миллионом кубометров просто вредного и опасного</w:t>
      </w:r>
      <w:proofErr w:type="gramStart"/>
      <w:r w:rsidRPr="00813C33">
        <w:rPr>
          <w:color w:val="000000" w:themeColor="text1"/>
          <w:sz w:val="28"/>
        </w:rPr>
        <w:t xml:space="preserve"> ,</w:t>
      </w:r>
      <w:proofErr w:type="gramEnd"/>
      <w:r w:rsidRPr="00813C33">
        <w:rPr>
          <w:color w:val="000000" w:themeColor="text1"/>
          <w:sz w:val="28"/>
        </w:rPr>
        <w:t xml:space="preserve"> как, например, с отходами тепловых электростанций , которые практически целиком поступают в окружающую среду.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tab/>
        <w:t>В настоящее время современная квалифицированная критика ядерной энергетики концентрируется на трех ее принципиальных проблемах</w:t>
      </w:r>
      <w:proofErr w:type="gramStart"/>
      <w:r w:rsidRPr="00813C33">
        <w:rPr>
          <w:color w:val="000000" w:themeColor="text1"/>
          <w:sz w:val="28"/>
        </w:rPr>
        <w:t xml:space="preserve"> :</w:t>
      </w:r>
      <w:proofErr w:type="gramEnd"/>
      <w:r w:rsidRPr="00813C33">
        <w:rPr>
          <w:color w:val="000000" w:themeColor="text1"/>
          <w:sz w:val="28"/>
        </w:rPr>
        <w:t xml:space="preserve"> содействие распространению ядерного оружия, радиоактивные отходы и возможность аварий.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lastRenderedPageBreak/>
        <w:tab/>
        <w:t xml:space="preserve">В 1957 году создано Международное агентство по атомной энергетике при ООН (МАГАТЭ) для </w:t>
      </w:r>
      <w:proofErr w:type="gramStart"/>
      <w:r w:rsidRPr="00813C33">
        <w:rPr>
          <w:color w:val="000000" w:themeColor="text1"/>
          <w:sz w:val="28"/>
        </w:rPr>
        <w:t>контроля за</w:t>
      </w:r>
      <w:proofErr w:type="gramEnd"/>
      <w:r w:rsidRPr="00813C33">
        <w:rPr>
          <w:color w:val="000000" w:themeColor="text1"/>
          <w:sz w:val="28"/>
        </w:rPr>
        <w:t xml:space="preserve"> распространением ядерного оружия и безопасным применением ядерной энергии в мирных целях.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tab/>
        <w:t>Обезвреживание радиоактивных отходов сводится в основном к трем задачам</w:t>
      </w:r>
      <w:proofErr w:type="gramStart"/>
      <w:r w:rsidRPr="00813C33">
        <w:rPr>
          <w:color w:val="000000" w:themeColor="text1"/>
          <w:sz w:val="28"/>
        </w:rPr>
        <w:t xml:space="preserve"> :</w:t>
      </w:r>
      <w:proofErr w:type="gramEnd"/>
      <w:r w:rsidRPr="00813C33">
        <w:rPr>
          <w:color w:val="000000" w:themeColor="text1"/>
          <w:sz w:val="28"/>
        </w:rPr>
        <w:t xml:space="preserve"> 1) к совершенствованию технологий с целью уменьшения образования отходов при работе реакторов; 2) к переработке отходов для их консолидации ( т.е. скрепления, связывания) и уменьшения опасности от распространения в окружающей среде; 3) к надежной изоляции  от отходов  биосферы и человека за счет создания могильников разных типов. Кроме того, на заводах по переработке ядерного топлива производится </w:t>
      </w:r>
      <w:proofErr w:type="spellStart"/>
      <w:r w:rsidRPr="00813C33">
        <w:rPr>
          <w:color w:val="000000" w:themeColor="text1"/>
          <w:sz w:val="28"/>
        </w:rPr>
        <w:t>остеклование</w:t>
      </w:r>
      <w:proofErr w:type="spellEnd"/>
      <w:r w:rsidRPr="00813C33">
        <w:rPr>
          <w:color w:val="000000" w:themeColor="text1"/>
          <w:sz w:val="28"/>
        </w:rPr>
        <w:t xml:space="preserve"> отходов. Газообразные отходы подвергаются очистке.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tab/>
        <w:t>Известно, что радиоактивные излучения при определенных условиях могут представлять опасность для здоровья живых организмов. Дело в том, что</w:t>
      </w:r>
      <w:proofErr w:type="gramStart"/>
      <w:r w:rsidRPr="00813C33">
        <w:rPr>
          <w:color w:val="000000" w:themeColor="text1"/>
          <w:sz w:val="28"/>
        </w:rPr>
        <w:t xml:space="preserve"> α-; β-, γ – </w:t>
      </w:r>
      <w:proofErr w:type="gramEnd"/>
      <w:r w:rsidRPr="00813C33">
        <w:rPr>
          <w:color w:val="000000" w:themeColor="text1"/>
          <w:sz w:val="28"/>
        </w:rPr>
        <w:t>частицы, проходя через вещество, ионизируют его, выбивая электроны из молекул и атомов. Ионизация живой ткани нарушает жизнедеятельность клеток, из которых эта ткань состоит, что отрицательно сказывается на здоровье всего организма. Степень и характер отрицательного воздействия радиации зависит от нескольких факторов, в частности от того, какая энергия передана потоком ионизирующих частиц данному телу и какова его масса.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tab/>
        <w:t xml:space="preserve">Энергия ионизирующего излучения, поглощенная облучаемым веществом </w:t>
      </w:r>
      <w:proofErr w:type="gramStart"/>
      <w:r w:rsidRPr="00813C33">
        <w:rPr>
          <w:color w:val="000000" w:themeColor="text1"/>
          <w:sz w:val="28"/>
        </w:rPr>
        <w:t xml:space="preserve">( </w:t>
      </w:r>
      <w:proofErr w:type="gramEnd"/>
      <w:r w:rsidRPr="00813C33">
        <w:rPr>
          <w:color w:val="000000" w:themeColor="text1"/>
          <w:sz w:val="28"/>
        </w:rPr>
        <w:t>в частности, тканями организма) и рассчитанная на единицу массы, называется поглощенной дозой излучения. (</w:t>
      </w:r>
      <w:r w:rsidRPr="00813C33">
        <w:rPr>
          <w:color w:val="000000" w:themeColor="text1"/>
          <w:sz w:val="28"/>
          <w:lang w:val="en-US"/>
        </w:rPr>
        <w:t>D</w:t>
      </w:r>
      <w:r w:rsidRPr="00813C33">
        <w:rPr>
          <w:color w:val="000000" w:themeColor="text1"/>
          <w:sz w:val="28"/>
        </w:rPr>
        <w:t>)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tab/>
        <w:t xml:space="preserve">Поглощенная доза излучения равна отношению поглощенной телом энергии Е к его массе </w:t>
      </w:r>
      <w:r w:rsidRPr="00813C33">
        <w:rPr>
          <w:color w:val="000000" w:themeColor="text1"/>
          <w:sz w:val="28"/>
          <w:lang w:val="en-US"/>
        </w:rPr>
        <w:t>m</w:t>
      </w:r>
      <w:proofErr w:type="gramStart"/>
      <w:r w:rsidRPr="00813C33">
        <w:rPr>
          <w:color w:val="000000" w:themeColor="text1"/>
          <w:sz w:val="28"/>
        </w:rPr>
        <w:t xml:space="preserve"> :</w:t>
      </w:r>
      <w:proofErr w:type="gramEnd"/>
      <w:r w:rsidRPr="00813C33">
        <w:rPr>
          <w:color w:val="000000" w:themeColor="text1"/>
          <w:sz w:val="28"/>
        </w:rPr>
        <w:t xml:space="preserve">  </w:t>
      </w:r>
      <w:r w:rsidRPr="00813C33">
        <w:rPr>
          <w:color w:val="000000" w:themeColor="text1"/>
          <w:sz w:val="28"/>
          <w:lang w:val="en-US"/>
        </w:rPr>
        <w:t>D</w:t>
      </w:r>
      <w:r w:rsidRPr="00813C33">
        <w:rPr>
          <w:color w:val="000000" w:themeColor="text1"/>
          <w:sz w:val="28"/>
        </w:rPr>
        <w:t xml:space="preserve">= </w:t>
      </w:r>
      <w:r w:rsidRPr="00813C33">
        <w:rPr>
          <w:color w:val="000000" w:themeColor="text1"/>
          <w:sz w:val="28"/>
          <w:lang w:val="en-US"/>
        </w:rPr>
        <w:t>E</w:t>
      </w:r>
      <w:r w:rsidRPr="00813C33">
        <w:rPr>
          <w:color w:val="000000" w:themeColor="text1"/>
          <w:sz w:val="28"/>
        </w:rPr>
        <w:t>/</w:t>
      </w:r>
      <w:r w:rsidRPr="00813C33">
        <w:rPr>
          <w:color w:val="000000" w:themeColor="text1"/>
          <w:sz w:val="28"/>
          <w:lang w:val="en-US"/>
        </w:rPr>
        <w:t>m</w:t>
      </w:r>
      <w:r w:rsidRPr="00813C33">
        <w:rPr>
          <w:color w:val="000000" w:themeColor="text1"/>
          <w:sz w:val="28"/>
        </w:rPr>
        <w:t xml:space="preserve">.  В СИ  единицей поглощенной дозы излучения </w:t>
      </w:r>
      <w:proofErr w:type="gramStart"/>
      <w:r w:rsidRPr="00813C33">
        <w:rPr>
          <w:color w:val="000000" w:themeColor="text1"/>
          <w:sz w:val="28"/>
        </w:rPr>
        <w:t>является 1 грей</w:t>
      </w:r>
      <w:proofErr w:type="gramEnd"/>
      <w:r w:rsidRPr="00813C33">
        <w:rPr>
          <w:color w:val="000000" w:themeColor="text1"/>
          <w:sz w:val="28"/>
        </w:rPr>
        <w:t xml:space="preserve"> (1Гр = 1 Дж/ 1кг).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tab/>
        <w:t xml:space="preserve">В определенных случаях </w:t>
      </w:r>
      <w:proofErr w:type="gramStart"/>
      <w:r w:rsidRPr="00813C33">
        <w:rPr>
          <w:color w:val="000000" w:themeColor="text1"/>
          <w:sz w:val="28"/>
        </w:rPr>
        <w:t xml:space="preserve">( </w:t>
      </w:r>
      <w:proofErr w:type="gramEnd"/>
      <w:r w:rsidRPr="00813C33">
        <w:rPr>
          <w:color w:val="000000" w:themeColor="text1"/>
          <w:sz w:val="28"/>
        </w:rPr>
        <w:t>например при облучении мягких тканей живых существ рентгеновским или γ- излучением) поглощенную дозу можно измерять в рентгенах  ( 1Гр соответствует 100 Р).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t xml:space="preserve"> </w:t>
      </w:r>
      <w:r w:rsidRPr="00813C33">
        <w:rPr>
          <w:color w:val="000000" w:themeColor="text1"/>
          <w:sz w:val="28"/>
        </w:rPr>
        <w:tab/>
        <w:t xml:space="preserve">Но для достоверной оценки тяжести последствий, к которым может привести действие ионизирующих излучений, необходимо учитывать также, что при одинаковой дозе разные виды излучений вызывают разные по величине биологические эффекты. Например, при одной и той же дозе биологический эффект от действия α- частиц будет в 20 раз больше, чем от </w:t>
      </w:r>
      <w:proofErr w:type="gramStart"/>
      <w:r w:rsidRPr="00813C33">
        <w:rPr>
          <w:color w:val="000000" w:themeColor="text1"/>
          <w:sz w:val="28"/>
        </w:rPr>
        <w:t>γ-</w:t>
      </w:r>
      <w:proofErr w:type="gramEnd"/>
      <w:r w:rsidRPr="00813C33">
        <w:rPr>
          <w:color w:val="000000" w:themeColor="text1"/>
          <w:sz w:val="28"/>
        </w:rPr>
        <w:lastRenderedPageBreak/>
        <w:t xml:space="preserve">излучения. В связи с этим принято говорить, что коэффициент качества (К) </w:t>
      </w:r>
      <w:proofErr w:type="gramStart"/>
      <w:r w:rsidRPr="00813C33">
        <w:rPr>
          <w:color w:val="000000" w:themeColor="text1"/>
          <w:sz w:val="28"/>
        </w:rPr>
        <w:t>α-</w:t>
      </w:r>
      <w:proofErr w:type="gramEnd"/>
      <w:r w:rsidRPr="00813C33">
        <w:rPr>
          <w:color w:val="000000" w:themeColor="text1"/>
          <w:sz w:val="28"/>
        </w:rPr>
        <w:t>излучения равен 20, γ-излучения и рентгеновского излучения 1.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tab/>
        <w:t xml:space="preserve">Коэффициент качества показывает, во сколько раз радиационная опасность от воздействия на живой организм данного вида излучения больше, чем от воздействия γ- излучения </w:t>
      </w:r>
      <w:proofErr w:type="gramStart"/>
      <w:r w:rsidRPr="00813C33">
        <w:rPr>
          <w:color w:val="000000" w:themeColor="text1"/>
          <w:sz w:val="28"/>
        </w:rPr>
        <w:t xml:space="preserve">( </w:t>
      </w:r>
      <w:proofErr w:type="gramEnd"/>
      <w:r w:rsidRPr="00813C33">
        <w:rPr>
          <w:color w:val="000000" w:themeColor="text1"/>
          <w:sz w:val="28"/>
        </w:rPr>
        <w:t>при одинаковых поглощенных дозах).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tab/>
        <w:t>В связи с тем, что одной и той же поглощенной дозе разные излучения вызывают различные биологические эффекты, для оценки этих эффектов была введена величина, называемая эквивалентной дозой (Н).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tab/>
        <w:t xml:space="preserve">Эквивалентная доза Н определяется как произведение поглощенной дозы </w:t>
      </w:r>
      <w:r w:rsidRPr="00813C33">
        <w:rPr>
          <w:color w:val="000000" w:themeColor="text1"/>
          <w:sz w:val="28"/>
          <w:lang w:val="en-US"/>
        </w:rPr>
        <w:t>D</w:t>
      </w:r>
      <w:r w:rsidRPr="00813C33">
        <w:rPr>
          <w:color w:val="000000" w:themeColor="text1"/>
          <w:sz w:val="28"/>
        </w:rPr>
        <w:t xml:space="preserve"> на коэффициент качества К</w:t>
      </w:r>
      <w:proofErr w:type="gramStart"/>
      <w:r w:rsidRPr="00813C33">
        <w:rPr>
          <w:color w:val="000000" w:themeColor="text1"/>
          <w:sz w:val="28"/>
        </w:rPr>
        <w:t xml:space="preserve"> ;</w:t>
      </w:r>
      <w:proofErr w:type="gramEnd"/>
      <w:r w:rsidRPr="00813C33">
        <w:rPr>
          <w:color w:val="000000" w:themeColor="text1"/>
          <w:sz w:val="28"/>
        </w:rPr>
        <w:t xml:space="preserve"> Н=В*К.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t xml:space="preserve"> В СИ единицей измерения эквивалентной дозы является </w:t>
      </w:r>
      <w:proofErr w:type="spellStart"/>
      <w:r w:rsidRPr="00813C33">
        <w:rPr>
          <w:color w:val="000000" w:themeColor="text1"/>
          <w:sz w:val="28"/>
        </w:rPr>
        <w:t>зиверт</w:t>
      </w:r>
      <w:proofErr w:type="spellEnd"/>
      <w:r w:rsidRPr="00813C33">
        <w:rPr>
          <w:color w:val="000000" w:themeColor="text1"/>
          <w:sz w:val="28"/>
        </w:rPr>
        <w:t>.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tab/>
        <w:t>При оценке воздействий ионизирующих излучений на живой организм учитывается и то, что одни части тела более чувствительны, чем другие. Например, при одинаковой дозе возникновения рака в легких более вероятно, чем в щитовидной железе.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tab/>
        <w:t>Поглощенная и эквивалентная дозы зависят от времени облучения. При прочих равных условиях эти дозы тем больше, чем больше время их облучения, т. Е. дозы накапливаются со временем.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tab/>
        <w:t>Существует так называемый естественный фон радиации. Источником этого радиационного фона служат космические излучения, радиоактивные вещества в недрах Земли и пр. В результате воздействия этого естественного фона человек ежегодно поглощает дозу, равную 0,002 Гр. Такая доза не оказывает отрицательного влияния на здоровье.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tab/>
        <w:t>Легче всего защититься от α- излучения, так как оно обладает низкой проникающей способностью и поэтому задерживается, например, листом бумаги, одеждой, кожей человека. В то же время α- частицы, попавшие внутрь организма (с пищей, воздухом, через открытые раны), представляют большую опасность.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tab/>
        <w:t xml:space="preserve">β - </w:t>
      </w:r>
      <w:proofErr w:type="gramStart"/>
      <w:r w:rsidRPr="00813C33">
        <w:rPr>
          <w:color w:val="000000" w:themeColor="text1"/>
          <w:sz w:val="28"/>
        </w:rPr>
        <w:t>и</w:t>
      </w:r>
      <w:proofErr w:type="gramEnd"/>
      <w:r w:rsidRPr="00813C33">
        <w:rPr>
          <w:color w:val="000000" w:themeColor="text1"/>
          <w:sz w:val="28"/>
        </w:rPr>
        <w:t xml:space="preserve">злучение имеет гораздо большую проникающую способность, поэтому от его  воздействия труднее защититься. β излучение  может проходить в воздухе расстояние до 5м; оно способно проникать и в ткани </w:t>
      </w:r>
      <w:r w:rsidRPr="00813C33">
        <w:rPr>
          <w:color w:val="000000" w:themeColor="text1"/>
          <w:sz w:val="28"/>
        </w:rPr>
        <w:lastRenderedPageBreak/>
        <w:t xml:space="preserve">организма (примерно на 1-2см). Защитой от β </w:t>
      </w:r>
      <w:proofErr w:type="gramStart"/>
      <w:r w:rsidRPr="00813C33">
        <w:rPr>
          <w:color w:val="000000" w:themeColor="text1"/>
          <w:sz w:val="28"/>
        </w:rPr>
        <w:t>–и</w:t>
      </w:r>
      <w:proofErr w:type="gramEnd"/>
      <w:r w:rsidRPr="00813C33">
        <w:rPr>
          <w:color w:val="000000" w:themeColor="text1"/>
          <w:sz w:val="28"/>
        </w:rPr>
        <w:t>злучения может служить, например, слой алюминия толщиной в несколько миллиметров.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tab/>
        <w:t xml:space="preserve">Еще большей проникающей способностью обладает </w:t>
      </w:r>
      <w:proofErr w:type="gramStart"/>
      <w:r w:rsidRPr="00813C33">
        <w:rPr>
          <w:color w:val="000000" w:themeColor="text1"/>
          <w:sz w:val="28"/>
        </w:rPr>
        <w:t>γ-</w:t>
      </w:r>
      <w:proofErr w:type="gramEnd"/>
      <w:r w:rsidRPr="00813C33">
        <w:rPr>
          <w:color w:val="000000" w:themeColor="text1"/>
          <w:sz w:val="28"/>
        </w:rPr>
        <w:t>излучение, оно задерживается толстым слоем свинца или бетона. Поэтому γ – радиоактивные препараты хранят в свинцовых контейнерах. По этой же причине в ядерных реакторах используют толстый бетонный слой, защищающий людей от γ – лучей и различных частиц</w:t>
      </w:r>
      <w:proofErr w:type="gramStart"/>
      <w:r w:rsidRPr="00813C33">
        <w:rPr>
          <w:color w:val="000000" w:themeColor="text1"/>
          <w:sz w:val="28"/>
        </w:rPr>
        <w:t xml:space="preserve"> ( γ – </w:t>
      </w:r>
      <w:proofErr w:type="gramEnd"/>
      <w:r w:rsidRPr="00813C33">
        <w:rPr>
          <w:color w:val="000000" w:themeColor="text1"/>
          <w:sz w:val="28"/>
        </w:rPr>
        <w:t>частиц, нейтронов, осколков деления ядер и пр.)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tab/>
        <w:t>Иллюзия о безопасности ядерной энергетики была разрушена после нескольких больших аварий в Великобритании, США и России, апофеозом которых стала катастрофа на Чернобыльской АЭС. Во всем мире спешно начали применять меры по повышению степени безопасности объектов ядерной энергетики и требований к их безаварийности. Катастрофа в Чернобыле показала, что потери при аварии на ядерном энергетическом реакторе на несколько порядков превышают потери при аварии на энергетической установке такой же мощности, использующей ископаемое топливо.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tab/>
        <w:t>Однако опасность ядерной энергетики лежит не только в сфере аварий и катастроф. Даже без них около 250 радиоактивных изотопов попадают в окружающую среду в результате работы ядерных установок. Эти радиоактивные частицы вместе с водой, пылью, пищей и воздухом проникают в организмы животных, людей, вызывая раковые заболевания, врожденные дефекты, ослабление иммунной системы, и увеличивают общую заболеваемость населения, проживающего вокруг ядерных установок.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tab/>
        <w:t>Еще одна область риска</w:t>
      </w:r>
      <w:proofErr w:type="gramStart"/>
      <w:r w:rsidRPr="00813C33">
        <w:rPr>
          <w:color w:val="000000" w:themeColor="text1"/>
          <w:sz w:val="28"/>
        </w:rPr>
        <w:t xml:space="preserve"> :</w:t>
      </w:r>
      <w:proofErr w:type="gramEnd"/>
      <w:r w:rsidRPr="00813C33">
        <w:rPr>
          <w:color w:val="000000" w:themeColor="text1"/>
          <w:sz w:val="28"/>
        </w:rPr>
        <w:t xml:space="preserve"> ядерную энергетику могут использовать для создания атомного оружия те страны, которые еще не имеют его; высокорадиоактивные отработанные топливные элементы могут оказаться в преступных руках. Один атомный реактор содержит радиоактивного материала в 1000 раз больше, чем бомба, уничтожившая  Хиросиму. Религиозные секты и террористы, создающие сегодня производство отравляющих и взрывчатых веществ, вполне в состоянии в тех же подлых целях использовать и расщепляющийся материал ядерных отходов.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lastRenderedPageBreak/>
        <w:tab/>
        <w:t>Захоронение отходов под землю, в брошенные угольные шахты, соляные копи, специально подготовленные подземные полости в глубочайшие впадины морского дна без возможного обратного извлечения. Сброс отходов в океаны и моря в специальных контейнерах, а иногда, к сожалению, и без них. С течением времени эти контейнеры могут быть подвержены коррозии или разрушены в результате земл</w:t>
      </w:r>
      <w:proofErr w:type="gramStart"/>
      <w:r w:rsidRPr="00813C33">
        <w:rPr>
          <w:color w:val="000000" w:themeColor="text1"/>
          <w:sz w:val="28"/>
        </w:rPr>
        <w:t>е-</w:t>
      </w:r>
      <w:proofErr w:type="gramEnd"/>
      <w:r w:rsidRPr="00813C33">
        <w:rPr>
          <w:color w:val="000000" w:themeColor="text1"/>
          <w:sz w:val="28"/>
        </w:rPr>
        <w:t xml:space="preserve"> и </w:t>
      </w:r>
      <w:proofErr w:type="spellStart"/>
      <w:r w:rsidRPr="00813C33">
        <w:rPr>
          <w:color w:val="000000" w:themeColor="text1"/>
          <w:sz w:val="28"/>
        </w:rPr>
        <w:t>океанотрясений</w:t>
      </w:r>
      <w:proofErr w:type="spellEnd"/>
      <w:r w:rsidRPr="00813C33">
        <w:rPr>
          <w:color w:val="000000" w:themeColor="text1"/>
          <w:sz w:val="28"/>
        </w:rPr>
        <w:t>, из них ядовитые вещества попадут в окружающую среду. Поэтому абсолютных безопасных методов захоронения отходов пока  не найдено.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tab/>
        <w:t>Наибольшую тревогу вызывает захоронение высокорадиоактивных отходов (ВРО)</w:t>
      </w:r>
      <w:proofErr w:type="gramStart"/>
      <w:r w:rsidRPr="00813C33">
        <w:rPr>
          <w:color w:val="000000" w:themeColor="text1"/>
          <w:sz w:val="28"/>
        </w:rPr>
        <w:t xml:space="preserve"> .</w:t>
      </w:r>
      <w:proofErr w:type="gramEnd"/>
      <w:r w:rsidRPr="00813C33">
        <w:rPr>
          <w:color w:val="000000" w:themeColor="text1"/>
          <w:sz w:val="28"/>
        </w:rPr>
        <w:t xml:space="preserve"> количество их только в США к 200г. составило 43 тыс. тонн. По мнению специалистов, для захоронения ВРО наиболее безопасны подземные хранилища, они предполагают изоляцию ВРО в течение 100 тыс. лет. Площадки выбираются чрезвычайно строго с учетом геологических, гидрологических, сейсмических и других характеристик. Однако при длительном хранении контейнеров с ВРО в подземных бункерах не исключена возможность накапливания газообразных продуктов, коррозии и повышения их давления вплоть до 1МПа. Это может в конечном итоге привести к нарушению герметичности могильника и к радиоактивному загрязнению окружающей среды.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tab/>
      </w:r>
      <w:proofErr w:type="gramStart"/>
      <w:r w:rsidRPr="00813C33">
        <w:rPr>
          <w:color w:val="000000" w:themeColor="text1"/>
          <w:sz w:val="28"/>
        </w:rPr>
        <w:t>В нашей стране для связывания ВРО довольно широко используется метод кальцинации-</w:t>
      </w:r>
      <w:proofErr w:type="spellStart"/>
      <w:r w:rsidRPr="00813C33">
        <w:rPr>
          <w:color w:val="000000" w:themeColor="text1"/>
          <w:sz w:val="28"/>
        </w:rPr>
        <w:t>остекловывания</w:t>
      </w:r>
      <w:proofErr w:type="spellEnd"/>
      <w:r w:rsidRPr="00813C33">
        <w:rPr>
          <w:color w:val="000000" w:themeColor="text1"/>
          <w:sz w:val="28"/>
        </w:rPr>
        <w:t xml:space="preserve"> ВРО в специальной вращающейся печи-</w:t>
      </w:r>
      <w:proofErr w:type="spellStart"/>
      <w:r w:rsidRPr="00813C33">
        <w:rPr>
          <w:color w:val="000000" w:themeColor="text1"/>
          <w:sz w:val="28"/>
        </w:rPr>
        <w:t>кальцинаторе</w:t>
      </w:r>
      <w:proofErr w:type="spellEnd"/>
      <w:r w:rsidRPr="00813C33">
        <w:rPr>
          <w:color w:val="000000" w:themeColor="text1"/>
          <w:sz w:val="28"/>
        </w:rPr>
        <w:t>.</w:t>
      </w:r>
      <w:proofErr w:type="gramEnd"/>
      <w:r w:rsidRPr="00813C33">
        <w:rPr>
          <w:color w:val="000000" w:themeColor="text1"/>
          <w:sz w:val="28"/>
        </w:rPr>
        <w:t xml:space="preserve"> Образующиеся при этом газы проходят специальную очистку.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tab/>
        <w:t>Радиационное поле Южного Урала довольно хорошо изучено как неземными методами, так и аэрогеофизическими, создавшими базу для получения детальной карты естественной радиоактивности.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tab/>
        <w:t>Суммарные данные по естественной радиоактивности пород позволили выделить на территории области пять типов радиохимических зон, отличающихся друг от друга по интенсивности естественного излучения.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tab/>
        <w:t>Довольно высокой естественной радиоактивностью обладают породы и угли Челябинского буроугольного бассейна. Однако они перекрыты плащом более молодых рыхлых пород, сильно ослабляющих естественный фон.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lastRenderedPageBreak/>
        <w:tab/>
        <w:t xml:space="preserve">Следует оговориться, что даже на территориях с максимально высоким излучением естественный фон радиоактивности очень редко превышает цифру 20 – 255 </w:t>
      </w:r>
      <w:proofErr w:type="spellStart"/>
      <w:r w:rsidRPr="00813C33">
        <w:rPr>
          <w:color w:val="000000" w:themeColor="text1"/>
          <w:sz w:val="28"/>
        </w:rPr>
        <w:t>мкр</w:t>
      </w:r>
      <w:proofErr w:type="spellEnd"/>
      <w:r w:rsidRPr="00813C33">
        <w:rPr>
          <w:color w:val="000000" w:themeColor="text1"/>
          <w:sz w:val="28"/>
        </w:rPr>
        <w:t xml:space="preserve">/ч (обычное, «рядовое» поле имеет 10 – 18 </w:t>
      </w:r>
      <w:proofErr w:type="spellStart"/>
      <w:r w:rsidRPr="00813C33">
        <w:rPr>
          <w:color w:val="000000" w:themeColor="text1"/>
          <w:sz w:val="28"/>
        </w:rPr>
        <w:t>мкр</w:t>
      </w:r>
      <w:proofErr w:type="spellEnd"/>
      <w:r w:rsidRPr="00813C33">
        <w:rPr>
          <w:color w:val="000000" w:themeColor="text1"/>
          <w:sz w:val="28"/>
        </w:rPr>
        <w:t xml:space="preserve">/ч). Установлены допустимые пределы радиоактивности пород, используемых в строительстве, содержание радона в воздухе и в воде. Например, граниты </w:t>
      </w:r>
      <w:proofErr w:type="spellStart"/>
      <w:r w:rsidRPr="00813C33">
        <w:rPr>
          <w:color w:val="000000" w:themeColor="text1"/>
          <w:sz w:val="28"/>
        </w:rPr>
        <w:t>Султавского</w:t>
      </w:r>
      <w:proofErr w:type="spellEnd"/>
      <w:r w:rsidRPr="00813C33">
        <w:rPr>
          <w:color w:val="000000" w:themeColor="text1"/>
          <w:sz w:val="28"/>
        </w:rPr>
        <w:t xml:space="preserve"> гранитного массива, севернее Челябинска, имеющие  гамма-активность до 70 </w:t>
      </w:r>
      <w:proofErr w:type="spellStart"/>
      <w:r w:rsidRPr="00813C33">
        <w:rPr>
          <w:color w:val="000000" w:themeColor="text1"/>
          <w:sz w:val="28"/>
        </w:rPr>
        <w:t>мкр</w:t>
      </w:r>
      <w:proofErr w:type="spellEnd"/>
      <w:r w:rsidRPr="00813C33">
        <w:rPr>
          <w:color w:val="000000" w:themeColor="text1"/>
          <w:sz w:val="28"/>
        </w:rPr>
        <w:t xml:space="preserve">/ч, нельзя использовать при строительстве домов. В парке им. Гагарина в Челябинске есть участки с </w:t>
      </w:r>
      <w:proofErr w:type="gramStart"/>
      <w:r w:rsidRPr="00813C33">
        <w:rPr>
          <w:color w:val="000000" w:themeColor="text1"/>
          <w:sz w:val="28"/>
        </w:rPr>
        <w:t>гамма-активностью</w:t>
      </w:r>
      <w:proofErr w:type="gramEnd"/>
      <w:r w:rsidRPr="00813C33">
        <w:rPr>
          <w:color w:val="000000" w:themeColor="text1"/>
          <w:sz w:val="28"/>
        </w:rPr>
        <w:t xml:space="preserve"> свыше 30 </w:t>
      </w:r>
      <w:proofErr w:type="spellStart"/>
      <w:r w:rsidRPr="00813C33">
        <w:rPr>
          <w:color w:val="000000" w:themeColor="text1"/>
          <w:sz w:val="28"/>
        </w:rPr>
        <w:t>мкр</w:t>
      </w:r>
      <w:proofErr w:type="spellEnd"/>
      <w:r w:rsidRPr="00813C33">
        <w:rPr>
          <w:color w:val="000000" w:themeColor="text1"/>
          <w:sz w:val="28"/>
        </w:rPr>
        <w:t>/ч.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tab/>
        <w:t xml:space="preserve">Современная биофизика отмечает различное </w:t>
      </w:r>
      <w:proofErr w:type="gramStart"/>
      <w:r w:rsidRPr="00813C33">
        <w:rPr>
          <w:color w:val="000000" w:themeColor="text1"/>
          <w:sz w:val="28"/>
        </w:rPr>
        <w:t xml:space="preserve">( </w:t>
      </w:r>
      <w:proofErr w:type="gramEnd"/>
      <w:r w:rsidRPr="00813C33">
        <w:rPr>
          <w:color w:val="000000" w:themeColor="text1"/>
          <w:sz w:val="28"/>
        </w:rPr>
        <w:t>не всегда негативное) влияние радиоактивности на живые существа, растительность и различные ее виды. Повышенная естественная радиоактивность может вызывать в некоторых ландшафтах изменение видового состава, плотности той или иной популяции, ускорение роста и многого другого. Радоновые воды, например, используют в медицине.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tab/>
        <w:t xml:space="preserve">В 1946 году в Челябинской области, близ </w:t>
      </w:r>
      <w:proofErr w:type="spellStart"/>
      <w:r w:rsidRPr="00813C33">
        <w:rPr>
          <w:color w:val="000000" w:themeColor="text1"/>
          <w:sz w:val="28"/>
        </w:rPr>
        <w:t>Каслей</w:t>
      </w:r>
      <w:proofErr w:type="spellEnd"/>
      <w:r w:rsidRPr="00813C33">
        <w:rPr>
          <w:color w:val="000000" w:themeColor="text1"/>
          <w:sz w:val="28"/>
        </w:rPr>
        <w:t xml:space="preserve">, в краю озер и сосновых лесов, начал строиться промышленный комплекс по получению оружейного плутония. В 1948 году здесь был пущен первый в стране промышленный атомный реактор, а в 1949 году – первый радиохимический завод. В 1949 – 1951 годы жидкие радиоактивные отходы радиохимического производства просто сбрасывались в небольшую реку </w:t>
      </w:r>
      <w:proofErr w:type="spellStart"/>
      <w:r w:rsidRPr="00813C33">
        <w:rPr>
          <w:color w:val="000000" w:themeColor="text1"/>
          <w:sz w:val="28"/>
        </w:rPr>
        <w:t>Течу</w:t>
      </w:r>
      <w:proofErr w:type="spellEnd"/>
      <w:r w:rsidRPr="00813C33">
        <w:rPr>
          <w:color w:val="000000" w:themeColor="text1"/>
          <w:sz w:val="28"/>
        </w:rPr>
        <w:t xml:space="preserve"> бассейна Тобола. В последующие годы сброс отходов в </w:t>
      </w:r>
      <w:proofErr w:type="spellStart"/>
      <w:r w:rsidRPr="00813C33">
        <w:rPr>
          <w:color w:val="000000" w:themeColor="text1"/>
          <w:sz w:val="28"/>
        </w:rPr>
        <w:t>Течу</w:t>
      </w:r>
      <w:proofErr w:type="spellEnd"/>
      <w:r w:rsidRPr="00813C33">
        <w:rPr>
          <w:color w:val="000000" w:themeColor="text1"/>
          <w:sz w:val="28"/>
        </w:rPr>
        <w:t xml:space="preserve"> уменьшился, а в 1956 году совсем прекратился, но в результате радиоактивного загрязнения воды, донных отложений и пойменных земель жители прибрежных населенных пунктов подверглись как внешнему облучению, так и внутреннему, поступавших в организм с пищей и водой. Зараженную воду пил скот. Река использовалась жителями для разведения уток, гусей, рыбной ловли без всяких ограничений. В ней купались, их нее брали воду. Это и стало причиной облучения. Река была огорожена колючей проволокой и объявлена запретной зоной. Жители целого ряда прибрежных деревень были переселены.</w:t>
      </w:r>
    </w:p>
    <w:p w:rsidR="00813C33" w:rsidRPr="00813C33" w:rsidRDefault="00813C33" w:rsidP="00813C33">
      <w:pPr>
        <w:rPr>
          <w:color w:val="000000" w:themeColor="text1"/>
          <w:sz w:val="28"/>
        </w:rPr>
      </w:pPr>
      <w:r w:rsidRPr="00813C33">
        <w:rPr>
          <w:color w:val="000000" w:themeColor="text1"/>
          <w:sz w:val="28"/>
        </w:rPr>
        <w:t xml:space="preserve">В конце сентября в 1957 году на одном из предприятий, входивших в химкомбинат «Маяк», произошел взрыв емкости, где хранились жидкие радиоактивные отходы. В результате взрыва около 70 – 80тонн высокорадиоактивных отходов взлетело вверх. Образовалось радиоактивное </w:t>
      </w:r>
      <w:r w:rsidRPr="00813C33">
        <w:rPr>
          <w:color w:val="000000" w:themeColor="text1"/>
          <w:sz w:val="28"/>
        </w:rPr>
        <w:lastRenderedPageBreak/>
        <w:t xml:space="preserve">облако, поднявшееся на высоту до </w:t>
      </w:r>
      <w:smartTag w:uri="urn:schemas-microsoft-com:office:smarttags" w:element="metricconverter">
        <w:smartTagPr>
          <w:attr w:name="ProductID" w:val="1 км"/>
        </w:smartTagPr>
        <w:r w:rsidRPr="00813C33">
          <w:rPr>
            <w:color w:val="000000" w:themeColor="text1"/>
            <w:sz w:val="28"/>
          </w:rPr>
          <w:t>1 км</w:t>
        </w:r>
      </w:smartTag>
      <w:r w:rsidRPr="00813C33">
        <w:rPr>
          <w:color w:val="000000" w:themeColor="text1"/>
          <w:sz w:val="28"/>
        </w:rPr>
        <w:t xml:space="preserve">. Часть </w:t>
      </w:r>
      <w:proofErr w:type="spellStart"/>
      <w:r w:rsidRPr="00813C33">
        <w:rPr>
          <w:color w:val="000000" w:themeColor="text1"/>
          <w:sz w:val="28"/>
        </w:rPr>
        <w:t>радионуклоидов</w:t>
      </w:r>
      <w:proofErr w:type="spellEnd"/>
      <w:r w:rsidRPr="00813C33">
        <w:rPr>
          <w:color w:val="000000" w:themeColor="text1"/>
          <w:sz w:val="28"/>
        </w:rPr>
        <w:t xml:space="preserve"> было рассеяна в атмосфере и позже выпала на землю, причем около 90% радиоактивных частиц расположилось вблизи места взрыва, а остальные были перенесены ветром на расстояние более </w:t>
      </w:r>
      <w:smartTag w:uri="urn:schemas-microsoft-com:office:smarttags" w:element="metricconverter">
        <w:smartTagPr>
          <w:attr w:name="ProductID" w:val="300 км"/>
        </w:smartTagPr>
        <w:r w:rsidRPr="00813C33">
          <w:rPr>
            <w:color w:val="000000" w:themeColor="text1"/>
            <w:sz w:val="28"/>
          </w:rPr>
          <w:t>300 км</w:t>
        </w:r>
      </w:smartTag>
      <w:r w:rsidRPr="00813C33">
        <w:rPr>
          <w:color w:val="000000" w:themeColor="text1"/>
          <w:sz w:val="28"/>
        </w:rPr>
        <w:t xml:space="preserve"> в северо-восточном направлении. Эти частицы, выпадая на пути в виде «радиоактивного дождя», загрязняли территорию, получившую название Восточно-Уральский радиоактивный след (ВУРС). Общая площадь заражения 1000 кв. км. </w:t>
      </w:r>
      <w:proofErr w:type="gramStart"/>
      <w:r w:rsidRPr="00813C33">
        <w:rPr>
          <w:color w:val="000000" w:themeColor="text1"/>
          <w:sz w:val="28"/>
        </w:rPr>
        <w:t>Третьем</w:t>
      </w:r>
      <w:proofErr w:type="gramEnd"/>
      <w:r w:rsidRPr="00813C33">
        <w:rPr>
          <w:color w:val="000000" w:themeColor="text1"/>
          <w:sz w:val="28"/>
        </w:rPr>
        <w:t xml:space="preserve"> эпизодом, повлиявшим на радиационную обстановку в Челябинской области, был вынос и рассеяние донных осадков озера Карачай, расположенного поблизости от радиохимического производства. С октября 1951 года озеро Карачай использовалось в качестве хранилища радиоактивных отходов. В маловодные 1962 -1966 годы уровень воды в озере сильно понизился. При этом оголилось около </w:t>
      </w:r>
      <w:smartTag w:uri="urn:schemas-microsoft-com:office:smarttags" w:element="metricconverter">
        <w:smartTagPr>
          <w:attr w:name="ProductID" w:val="5 га"/>
        </w:smartTagPr>
        <w:r w:rsidRPr="00813C33">
          <w:rPr>
            <w:color w:val="000000" w:themeColor="text1"/>
            <w:sz w:val="28"/>
          </w:rPr>
          <w:t>5 га</w:t>
        </w:r>
      </w:smartTag>
      <w:r w:rsidRPr="00813C33">
        <w:rPr>
          <w:color w:val="000000" w:themeColor="text1"/>
          <w:sz w:val="28"/>
        </w:rPr>
        <w:t xml:space="preserve"> дна. Ветром с оголившихся участков начало сдувать донные отложения </w:t>
      </w:r>
      <w:proofErr w:type="gramStart"/>
      <w:r w:rsidRPr="00813C33">
        <w:rPr>
          <w:color w:val="000000" w:themeColor="text1"/>
          <w:sz w:val="28"/>
        </w:rPr>
        <w:t xml:space="preserve">( </w:t>
      </w:r>
      <w:proofErr w:type="gramEnd"/>
      <w:r w:rsidRPr="00813C33">
        <w:rPr>
          <w:color w:val="000000" w:themeColor="text1"/>
          <w:sz w:val="28"/>
        </w:rPr>
        <w:t xml:space="preserve">ил, глину, песок), вместе с которыми весной 1967 года были вынесены радиоактивные радионуклиды на территорию в 1,8 тыс. км. В настоящее время озеро Карачай засыпано, </w:t>
      </w:r>
      <w:proofErr w:type="gramStart"/>
      <w:r w:rsidRPr="00813C33">
        <w:rPr>
          <w:color w:val="000000" w:themeColor="text1"/>
          <w:sz w:val="28"/>
        </w:rPr>
        <w:t>но</w:t>
      </w:r>
      <w:proofErr w:type="gramEnd"/>
      <w:r w:rsidRPr="00813C33">
        <w:rPr>
          <w:color w:val="000000" w:themeColor="text1"/>
          <w:sz w:val="28"/>
        </w:rPr>
        <w:t xml:space="preserve"> тем не менее в подземные воды поступило примерно 4 млн. куб. метров активных промышленных вод.</w:t>
      </w:r>
    </w:p>
    <w:p w:rsidR="00813C33" w:rsidRPr="009025ED" w:rsidRDefault="00813C33" w:rsidP="007F5B61">
      <w:pPr>
        <w:rPr>
          <w:color w:val="FF0000"/>
          <w:sz w:val="28"/>
        </w:rPr>
      </w:pPr>
    </w:p>
    <w:p w:rsidR="009D552A" w:rsidRPr="009D552A" w:rsidRDefault="009025ED" w:rsidP="003168CE">
      <w:r w:rsidRPr="009025ED">
        <w:rPr>
          <w:color w:val="FF0000"/>
          <w:sz w:val="32"/>
        </w:rPr>
        <w:t xml:space="preserve">Д/з §65 </w:t>
      </w:r>
      <w:r w:rsidR="009D552A" w:rsidRPr="009025ED">
        <w:rPr>
          <w:color w:val="FF0000"/>
          <w:sz w:val="32"/>
        </w:rPr>
        <w:t xml:space="preserve"> </w:t>
      </w:r>
      <w:r w:rsidR="003168CE">
        <w:rPr>
          <w:color w:val="FF0000"/>
          <w:sz w:val="32"/>
        </w:rPr>
        <w:t>,вопросы после параграфа</w:t>
      </w:r>
    </w:p>
    <w:p w:rsidR="007F5B61" w:rsidRPr="003E23CC" w:rsidRDefault="007F5B61" w:rsidP="009D552A"/>
    <w:p w:rsidR="00EC1EFC" w:rsidRDefault="00EC1EFC" w:rsidP="009D552A"/>
    <w:sectPr w:rsidR="00EC1EFC" w:rsidSect="00797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7256F"/>
    <w:multiLevelType w:val="hybridMultilevel"/>
    <w:tmpl w:val="06509A70"/>
    <w:lvl w:ilvl="0" w:tplc="CF8E2BF6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E254CA"/>
    <w:multiLevelType w:val="hybridMultilevel"/>
    <w:tmpl w:val="37A6273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9D4472"/>
    <w:multiLevelType w:val="hybridMultilevel"/>
    <w:tmpl w:val="A2D2F288"/>
    <w:lvl w:ilvl="0" w:tplc="C68224C2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A01F47"/>
    <w:multiLevelType w:val="hybridMultilevel"/>
    <w:tmpl w:val="63065E4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AC65479"/>
    <w:multiLevelType w:val="hybridMultilevel"/>
    <w:tmpl w:val="5CACA8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CC5E9E"/>
    <w:multiLevelType w:val="hybridMultilevel"/>
    <w:tmpl w:val="6190556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5B61"/>
    <w:rsid w:val="000658D2"/>
    <w:rsid w:val="0015763E"/>
    <w:rsid w:val="003168CE"/>
    <w:rsid w:val="00344678"/>
    <w:rsid w:val="003E23CC"/>
    <w:rsid w:val="00555EFB"/>
    <w:rsid w:val="006E78D1"/>
    <w:rsid w:val="0079731D"/>
    <w:rsid w:val="007F5B61"/>
    <w:rsid w:val="00813C33"/>
    <w:rsid w:val="009025ED"/>
    <w:rsid w:val="009D552A"/>
    <w:rsid w:val="00DD2C80"/>
    <w:rsid w:val="00EC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31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2616</Words>
  <Characters>14916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10</cp:revision>
  <dcterms:created xsi:type="dcterms:W3CDTF">2020-03-26T18:27:00Z</dcterms:created>
  <dcterms:modified xsi:type="dcterms:W3CDTF">2020-04-15T17:34:00Z</dcterms:modified>
</cp:coreProperties>
</file>